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84E" w:rsidRPr="00471D4B" w:rsidRDefault="000C084E" w:rsidP="000C084E">
      <w:pPr>
        <w:jc w:val="center"/>
        <w:rPr>
          <w:b/>
          <w:sz w:val="22"/>
          <w:szCs w:val="22"/>
        </w:rPr>
      </w:pPr>
      <w:r w:rsidRPr="00471D4B">
        <w:rPr>
          <w:b/>
          <w:sz w:val="22"/>
          <w:szCs w:val="22"/>
        </w:rPr>
        <w:t xml:space="preserve">АННОТАЦИЯ </w:t>
      </w:r>
    </w:p>
    <w:p w:rsidR="000C084E" w:rsidRPr="00471D4B" w:rsidRDefault="000C084E" w:rsidP="000C084E">
      <w:pPr>
        <w:jc w:val="center"/>
        <w:rPr>
          <w:b/>
          <w:sz w:val="22"/>
          <w:szCs w:val="22"/>
        </w:rPr>
      </w:pPr>
      <w:r w:rsidRPr="00471D4B">
        <w:rPr>
          <w:b/>
          <w:sz w:val="22"/>
          <w:szCs w:val="22"/>
        </w:rPr>
        <w:t>рабочей программы дисциплины</w:t>
      </w:r>
    </w:p>
    <w:p w:rsidR="000C084E" w:rsidRPr="00471D4B" w:rsidRDefault="000C084E" w:rsidP="000C084E">
      <w:pPr>
        <w:jc w:val="center"/>
        <w:rPr>
          <w:sz w:val="22"/>
          <w:szCs w:val="22"/>
        </w:rPr>
      </w:pPr>
      <w:r w:rsidRPr="00471D4B">
        <w:rPr>
          <w:b/>
          <w:bCs/>
          <w:sz w:val="22"/>
          <w:szCs w:val="22"/>
        </w:rPr>
        <w:t>Б1.</w:t>
      </w:r>
      <w:r w:rsidR="00A20B8F" w:rsidRPr="00471D4B">
        <w:rPr>
          <w:b/>
          <w:bCs/>
          <w:sz w:val="22"/>
          <w:szCs w:val="22"/>
        </w:rPr>
        <w:t>Б</w:t>
      </w:r>
      <w:r w:rsidRPr="00471D4B">
        <w:rPr>
          <w:b/>
          <w:bCs/>
          <w:sz w:val="22"/>
          <w:szCs w:val="22"/>
        </w:rPr>
        <w:t>.</w:t>
      </w:r>
      <w:r w:rsidR="00A20B8F" w:rsidRPr="00471D4B">
        <w:rPr>
          <w:b/>
          <w:bCs/>
          <w:sz w:val="22"/>
          <w:szCs w:val="22"/>
        </w:rPr>
        <w:t>4</w:t>
      </w:r>
      <w:r w:rsidRPr="00471D4B">
        <w:rPr>
          <w:b/>
          <w:bCs/>
          <w:sz w:val="22"/>
          <w:szCs w:val="22"/>
        </w:rPr>
        <w:t>«</w:t>
      </w:r>
      <w:r w:rsidR="003D0FBA" w:rsidRPr="00471D4B">
        <w:rPr>
          <w:b/>
          <w:sz w:val="22"/>
          <w:szCs w:val="22"/>
        </w:rPr>
        <w:t>ГИГИЕНА И ЭПИДЕМИОЛОГИЯ ЧС</w:t>
      </w:r>
      <w:r w:rsidRPr="00471D4B">
        <w:rPr>
          <w:b/>
          <w:bCs/>
          <w:sz w:val="22"/>
          <w:szCs w:val="22"/>
        </w:rPr>
        <w:t>»</w:t>
      </w:r>
    </w:p>
    <w:p w:rsidR="000C084E" w:rsidRPr="00471D4B" w:rsidRDefault="000C084E" w:rsidP="000C084E">
      <w:pPr>
        <w:jc w:val="center"/>
        <w:rPr>
          <w:sz w:val="22"/>
          <w:szCs w:val="22"/>
        </w:rPr>
      </w:pPr>
      <w:r w:rsidRPr="00471D4B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0C084E" w:rsidRPr="00471D4B" w:rsidRDefault="000C084E" w:rsidP="000C084E">
      <w:pPr>
        <w:jc w:val="center"/>
        <w:rPr>
          <w:sz w:val="22"/>
          <w:szCs w:val="22"/>
        </w:rPr>
      </w:pPr>
      <w:r w:rsidRPr="00471D4B">
        <w:rPr>
          <w:sz w:val="22"/>
          <w:szCs w:val="22"/>
        </w:rPr>
        <w:t>(уровень подготовки кадров высшей квалификации)</w:t>
      </w:r>
    </w:p>
    <w:p w:rsidR="000C084E" w:rsidRPr="00471D4B" w:rsidRDefault="000C084E" w:rsidP="00B46BFA">
      <w:pPr>
        <w:shd w:val="clear" w:color="auto" w:fill="FFFFFF"/>
        <w:spacing w:before="120" w:after="120"/>
        <w:jc w:val="center"/>
        <w:rPr>
          <w:b/>
          <w:sz w:val="22"/>
          <w:szCs w:val="22"/>
        </w:rPr>
      </w:pPr>
      <w:r w:rsidRPr="00471D4B">
        <w:rPr>
          <w:b/>
          <w:sz w:val="22"/>
          <w:szCs w:val="22"/>
        </w:rPr>
        <w:t xml:space="preserve">программа ординатуры </w:t>
      </w:r>
      <w:r w:rsidRPr="00471D4B">
        <w:rPr>
          <w:b/>
          <w:bCs/>
          <w:sz w:val="22"/>
          <w:szCs w:val="22"/>
        </w:rPr>
        <w:t xml:space="preserve">по специальности </w:t>
      </w:r>
      <w:r w:rsidR="00B46BFA" w:rsidRPr="003C2993">
        <w:rPr>
          <w:b/>
        </w:rPr>
        <w:t>32.08.12 Эпидемиология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6910"/>
      </w:tblGrid>
      <w:tr w:rsidR="002D5698" w:rsidRPr="00471D4B" w:rsidTr="00FA02F3">
        <w:tc>
          <w:tcPr>
            <w:tcW w:w="2660" w:type="dxa"/>
            <w:shd w:val="clear" w:color="auto" w:fill="auto"/>
          </w:tcPr>
          <w:p w:rsidR="002D5698" w:rsidRPr="00471D4B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Цель</w:t>
            </w:r>
            <w:r w:rsidR="00133263" w:rsidRPr="00471D4B">
              <w:rPr>
                <w:b/>
                <w:bCs/>
                <w:sz w:val="22"/>
                <w:szCs w:val="22"/>
              </w:rPr>
              <w:t xml:space="preserve"> </w:t>
            </w:r>
            <w:r w:rsidRPr="00471D4B">
              <w:rPr>
                <w:b/>
                <w:bCs/>
                <w:sz w:val="22"/>
                <w:szCs w:val="22"/>
              </w:rPr>
              <w:t>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471D4B" w:rsidRDefault="00E6164A" w:rsidP="00A25227">
            <w:pPr>
              <w:pStyle w:val="Default"/>
              <w:spacing w:before="60" w:after="60"/>
              <w:ind w:firstLine="170"/>
              <w:rPr>
                <w:b/>
                <w:sz w:val="22"/>
                <w:szCs w:val="22"/>
              </w:rPr>
            </w:pPr>
            <w:r w:rsidRPr="00471D4B">
              <w:rPr>
                <w:b/>
                <w:sz w:val="22"/>
                <w:szCs w:val="22"/>
              </w:rPr>
              <w:t>Цель:</w:t>
            </w:r>
            <w:r w:rsidR="00133263" w:rsidRPr="00471D4B">
              <w:rPr>
                <w:b/>
                <w:sz w:val="22"/>
                <w:szCs w:val="22"/>
              </w:rPr>
              <w:t xml:space="preserve"> </w:t>
            </w:r>
            <w:r w:rsidR="00A25227" w:rsidRPr="00471D4B">
              <w:rPr>
                <w:sz w:val="22"/>
                <w:szCs w:val="22"/>
              </w:rPr>
              <w:t>формирование у ординатора способности</w:t>
            </w:r>
            <w:r w:rsidR="00133263" w:rsidRPr="00471D4B">
              <w:rPr>
                <w:sz w:val="22"/>
                <w:szCs w:val="22"/>
              </w:rPr>
              <w:t xml:space="preserve"> </w:t>
            </w:r>
            <w:r w:rsidR="00A25227" w:rsidRPr="00471D4B">
              <w:rPr>
                <w:sz w:val="22"/>
                <w:szCs w:val="22"/>
              </w:rPr>
              <w:t>к самостоятельной профессиональной деятельности в условиях осуществления планового государственного санитарно-эпидемиологического надзора за профилактикой инфекционных болезней, а также для организации и проведения комплекса противоэпидемических мероприятий при возникновении чрезвычайных ситуаций биологического происхождения</w:t>
            </w:r>
          </w:p>
        </w:tc>
      </w:tr>
      <w:tr w:rsidR="001E1272" w:rsidRPr="00471D4B" w:rsidTr="00FA02F3">
        <w:tc>
          <w:tcPr>
            <w:tcW w:w="2660" w:type="dxa"/>
            <w:shd w:val="clear" w:color="auto" w:fill="auto"/>
          </w:tcPr>
          <w:p w:rsidR="001E1272" w:rsidRPr="00471D4B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471D4B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в ОП</w:t>
            </w:r>
            <w:r w:rsidR="00133263" w:rsidRPr="00471D4B">
              <w:rPr>
                <w:b/>
                <w:bCs/>
                <w:sz w:val="22"/>
                <w:szCs w:val="22"/>
              </w:rPr>
              <w:t>ОП</w:t>
            </w:r>
            <w:r w:rsidRPr="00471D4B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910" w:type="dxa"/>
            <w:shd w:val="clear" w:color="auto" w:fill="auto"/>
          </w:tcPr>
          <w:p w:rsidR="001E1272" w:rsidRPr="00471D4B" w:rsidRDefault="004C55FB" w:rsidP="003D0FBA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471D4B">
              <w:rPr>
                <w:bCs/>
                <w:sz w:val="22"/>
                <w:szCs w:val="22"/>
              </w:rPr>
              <w:t>Базов</w:t>
            </w:r>
            <w:r w:rsidR="00242332" w:rsidRPr="00471D4B">
              <w:rPr>
                <w:bCs/>
                <w:sz w:val="22"/>
                <w:szCs w:val="22"/>
              </w:rPr>
              <w:t>ая</w:t>
            </w:r>
            <w:r w:rsidR="002F1605" w:rsidRPr="00471D4B">
              <w:rPr>
                <w:bCs/>
                <w:sz w:val="22"/>
                <w:szCs w:val="22"/>
              </w:rPr>
              <w:t xml:space="preserve"> часть </w:t>
            </w:r>
            <w:r w:rsidR="00227F4D" w:rsidRPr="00471D4B">
              <w:rPr>
                <w:bCs/>
                <w:sz w:val="22"/>
                <w:szCs w:val="22"/>
              </w:rPr>
              <w:t>первого блока</w:t>
            </w:r>
          </w:p>
        </w:tc>
      </w:tr>
      <w:tr w:rsidR="002D5698" w:rsidRPr="00471D4B" w:rsidTr="00FA02F3">
        <w:tc>
          <w:tcPr>
            <w:tcW w:w="2660" w:type="dxa"/>
            <w:shd w:val="clear" w:color="auto" w:fill="auto"/>
          </w:tcPr>
          <w:p w:rsidR="002D5698" w:rsidRPr="00471D4B" w:rsidRDefault="002D5698" w:rsidP="008B3778">
            <w:pPr>
              <w:jc w:val="both"/>
              <w:rPr>
                <w:spacing w:val="-2"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471D4B" w:rsidRDefault="00EB581A" w:rsidP="003D0FBA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Выпускник, освоивший дисциплину «</w:t>
            </w:r>
            <w:r w:rsidR="007E3A55" w:rsidRPr="00471D4B">
              <w:rPr>
                <w:sz w:val="22"/>
                <w:szCs w:val="22"/>
              </w:rPr>
              <w:t>Гигиена и эпидемиология ЧС</w:t>
            </w:r>
            <w:r w:rsidRPr="00471D4B">
              <w:rPr>
                <w:sz w:val="22"/>
                <w:szCs w:val="22"/>
              </w:rPr>
              <w:t>», должен обладать следующими компетенциями:</w:t>
            </w:r>
          </w:p>
          <w:p w:rsidR="00B46BFA" w:rsidRPr="003C2993" w:rsidRDefault="00B46BFA" w:rsidP="00B46BFA">
            <w:pPr>
              <w:spacing w:before="120" w:after="120"/>
              <w:contextualSpacing/>
              <w:rPr>
                <w:sz w:val="22"/>
                <w:szCs w:val="22"/>
              </w:rPr>
            </w:pPr>
            <w:r w:rsidRPr="003C2993">
              <w:rPr>
                <w:b/>
                <w:sz w:val="22"/>
                <w:szCs w:val="22"/>
              </w:rPr>
              <w:t>ПК-1</w:t>
            </w:r>
            <w:r w:rsidRPr="003C2993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B46BFA" w:rsidRPr="003C2993" w:rsidRDefault="00B46BFA" w:rsidP="00B46BFA">
            <w:pPr>
              <w:spacing w:before="120" w:after="120"/>
              <w:rPr>
                <w:bCs/>
                <w:color w:val="000000"/>
                <w:sz w:val="20"/>
                <w:szCs w:val="20"/>
              </w:rPr>
            </w:pPr>
            <w:r w:rsidRPr="003C2993">
              <w:rPr>
                <w:b/>
                <w:sz w:val="22"/>
                <w:szCs w:val="22"/>
              </w:rPr>
              <w:t>ПК-2</w:t>
            </w:r>
            <w:r w:rsidRPr="003C2993">
              <w:rPr>
                <w:color w:val="000000"/>
                <w:sz w:val="20"/>
                <w:szCs w:val="20"/>
              </w:rPr>
              <w:t xml:space="preserve"> готовность к проведению бактериологических лабораторных исследований и интерпретации их </w:t>
            </w:r>
            <w:bookmarkStart w:id="0" w:name="_GoBack"/>
            <w:bookmarkEnd w:id="0"/>
            <w:r w:rsidRPr="003C2993">
              <w:rPr>
                <w:color w:val="000000"/>
                <w:sz w:val="20"/>
                <w:szCs w:val="20"/>
              </w:rPr>
              <w:t>результатов.</w:t>
            </w:r>
          </w:p>
          <w:p w:rsidR="00B46BFA" w:rsidRPr="003C2993" w:rsidRDefault="00B46BFA" w:rsidP="00B46BFA">
            <w:pPr>
              <w:spacing w:before="120" w:after="120"/>
              <w:rPr>
                <w:bCs/>
                <w:color w:val="000000"/>
                <w:sz w:val="20"/>
                <w:szCs w:val="20"/>
              </w:rPr>
            </w:pPr>
            <w:r w:rsidRPr="003C2993">
              <w:rPr>
                <w:b/>
                <w:color w:val="000000"/>
                <w:sz w:val="22"/>
                <w:szCs w:val="22"/>
              </w:rPr>
              <w:t>ПК-3</w:t>
            </w:r>
            <w:r w:rsidRPr="003C2993">
              <w:rPr>
                <w:color w:val="000000"/>
                <w:sz w:val="20"/>
                <w:szCs w:val="20"/>
              </w:rPr>
              <w:t xml:space="preserve"> готовность к анализу санитарно-эпидемиологических последствий катастроф и чрезвычайных ситуаций</w:t>
            </w:r>
          </w:p>
          <w:p w:rsidR="00B46BFA" w:rsidRPr="003C2993" w:rsidRDefault="00B46BFA" w:rsidP="00B46BFA">
            <w:pPr>
              <w:spacing w:before="120" w:after="120"/>
              <w:rPr>
                <w:b/>
              </w:rPr>
            </w:pPr>
            <w:r w:rsidRPr="003C2993">
              <w:rPr>
                <w:b/>
                <w:sz w:val="22"/>
                <w:szCs w:val="22"/>
              </w:rPr>
              <w:t>ПК-5</w:t>
            </w:r>
            <w:r w:rsidRPr="003C2993">
              <w:rPr>
                <w:sz w:val="22"/>
                <w:szCs w:val="22"/>
              </w:rPr>
              <w:t xml:space="preserve"> </w:t>
            </w:r>
            <w:r w:rsidRPr="003C2993">
              <w:rPr>
                <w:color w:val="000000"/>
                <w:sz w:val="22"/>
                <w:szCs w:val="22"/>
              </w:rPr>
              <w:t>готовность к обучению населения основным гигиеническим мероприятиям оздоровительного характера, способствующим сохранению и укреплению здоровья, профилактике заболеваний</w:t>
            </w:r>
            <w:r w:rsidRPr="003C2993">
              <w:rPr>
                <w:color w:val="000000"/>
              </w:rPr>
              <w:t>.</w:t>
            </w:r>
          </w:p>
          <w:p w:rsidR="00F16442" w:rsidRPr="00471D4B" w:rsidRDefault="00B46BFA" w:rsidP="00B46BFA">
            <w:pPr>
              <w:rPr>
                <w:spacing w:val="-2"/>
                <w:sz w:val="22"/>
                <w:szCs w:val="22"/>
              </w:rPr>
            </w:pPr>
            <w:r w:rsidRPr="003C2993">
              <w:rPr>
                <w:b/>
                <w:sz w:val="22"/>
                <w:szCs w:val="22"/>
              </w:rPr>
              <w:t>ПК-6</w:t>
            </w:r>
            <w:r w:rsidRPr="003C2993">
              <w:rPr>
                <w:sz w:val="22"/>
                <w:szCs w:val="22"/>
              </w:rPr>
              <w:t xml:space="preserve"> готовность к санитарно-просветительской деятельности среди различных групп населения с целью устранения факторов риска и формирования навыков здорового образа жизни, направленных на сохранение и укрепление здоровья</w:t>
            </w:r>
          </w:p>
        </w:tc>
      </w:tr>
      <w:tr w:rsidR="002D5698" w:rsidRPr="00471D4B" w:rsidTr="00FA02F3">
        <w:tc>
          <w:tcPr>
            <w:tcW w:w="2660" w:type="dxa"/>
            <w:shd w:val="clear" w:color="auto" w:fill="auto"/>
          </w:tcPr>
          <w:p w:rsidR="002D5698" w:rsidRPr="00471D4B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471D4B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471D4B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3D0FBA" w:rsidRPr="00471D4B" w:rsidRDefault="003D0FBA" w:rsidP="003D0FBA">
            <w:pPr>
              <w:autoSpaceDE w:val="0"/>
              <w:autoSpaceDN w:val="0"/>
              <w:adjustRightInd w:val="0"/>
              <w:spacing w:before="60" w:after="60"/>
              <w:ind w:firstLine="170"/>
              <w:contextualSpacing/>
              <w:rPr>
                <w:i/>
                <w:sz w:val="22"/>
                <w:szCs w:val="22"/>
              </w:rPr>
            </w:pPr>
            <w:r w:rsidRPr="00471D4B">
              <w:rPr>
                <w:b/>
                <w:i/>
                <w:sz w:val="22"/>
                <w:szCs w:val="22"/>
              </w:rPr>
              <w:t>Знать</w:t>
            </w:r>
            <w:r w:rsidR="00133263" w:rsidRPr="00471D4B">
              <w:rPr>
                <w:b/>
                <w:i/>
                <w:sz w:val="22"/>
                <w:szCs w:val="22"/>
              </w:rPr>
              <w:t>: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 xml:space="preserve">основы законодательства о здравоохранении, директивные документы, определяющие деятельность органов и учреждений здравоохранения и </w:t>
            </w:r>
            <w:proofErr w:type="spellStart"/>
            <w:r w:rsidRPr="00471D4B">
              <w:rPr>
                <w:rFonts w:ascii="Times New Roman" w:hAnsi="Times New Roman"/>
              </w:rPr>
              <w:t>санэпидслужбы</w:t>
            </w:r>
            <w:proofErr w:type="spellEnd"/>
            <w:r w:rsidRPr="00471D4B">
              <w:rPr>
                <w:rFonts w:ascii="Times New Roman" w:hAnsi="Times New Roman"/>
              </w:rPr>
              <w:t>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принципы организации и структуру Государственной санитарно-эпидемиологической службы;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основные направления деятельности лечебно-профилактической службы в борьбе с инфекционными заболеваниями и её взаимосвязь со службой санитарно-эпидемиологического надзора;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принципы организации санитарной охраны территории от заноса карантинных и других особо опасных инфекционных болезней;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особенности противоэпидемических мероприятий при инфекциях с различными механизмами передачи возбудителей;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принципы профилактики особо опасных и карантинных инфекций;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 xml:space="preserve">взаимосвязь и комплексность в работе органов и учреждений </w:t>
            </w:r>
            <w:proofErr w:type="spellStart"/>
            <w:r w:rsidRPr="00471D4B">
              <w:rPr>
                <w:rFonts w:ascii="Times New Roman" w:hAnsi="Times New Roman"/>
              </w:rPr>
              <w:t>санэпидслужбы</w:t>
            </w:r>
            <w:proofErr w:type="spellEnd"/>
            <w:r w:rsidRPr="00471D4B">
              <w:rPr>
                <w:rFonts w:ascii="Times New Roman" w:hAnsi="Times New Roman"/>
              </w:rPr>
              <w:t xml:space="preserve"> с другими учреждениями и ведомствами при </w:t>
            </w:r>
            <w:r w:rsidRPr="00471D4B">
              <w:rPr>
                <w:rFonts w:ascii="Times New Roman" w:hAnsi="Times New Roman"/>
              </w:rPr>
              <w:lastRenderedPageBreak/>
              <w:t>проведении профилактических и противоэпидемических мероприятий;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 xml:space="preserve">учётно-отчётные формы по разделу инфекционной патологии, используемые в органах и учреждениях </w:t>
            </w:r>
            <w:proofErr w:type="spellStart"/>
            <w:r w:rsidRPr="00471D4B">
              <w:rPr>
                <w:rFonts w:ascii="Times New Roman" w:hAnsi="Times New Roman"/>
              </w:rPr>
              <w:t>санэпидслужбы</w:t>
            </w:r>
            <w:proofErr w:type="spellEnd"/>
            <w:r w:rsidRPr="00471D4B">
              <w:rPr>
                <w:rFonts w:ascii="Times New Roman" w:hAnsi="Times New Roman"/>
              </w:rPr>
              <w:t xml:space="preserve"> и в лечебно-профилактических учреждениях;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организацию контроля за лечебно-профилактическими и другими учреждениями, предприятиями по вопросам профилактики инфекционных болезней;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основы предупредительного санитарного надзора в целях профилактики и снижения инфекционной заболеваемости;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6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вопросы организации противоэпидемических мероприятий в чрезвычайных ситуациях.</w:t>
            </w:r>
          </w:p>
          <w:p w:rsidR="003D0FBA" w:rsidRPr="00471D4B" w:rsidRDefault="003D0FBA" w:rsidP="003D0FBA">
            <w:pPr>
              <w:spacing w:before="60" w:after="60"/>
              <w:ind w:firstLine="170"/>
              <w:rPr>
                <w:b/>
                <w:i/>
                <w:sz w:val="22"/>
                <w:szCs w:val="22"/>
              </w:rPr>
            </w:pPr>
            <w:r w:rsidRPr="00471D4B">
              <w:rPr>
                <w:b/>
                <w:i/>
                <w:sz w:val="22"/>
                <w:szCs w:val="22"/>
              </w:rPr>
              <w:t>Уметь</w:t>
            </w:r>
            <w:r w:rsidR="00133263" w:rsidRPr="00471D4B">
              <w:rPr>
                <w:b/>
                <w:i/>
                <w:sz w:val="22"/>
                <w:szCs w:val="22"/>
              </w:rPr>
              <w:t>: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осуществлять санитарно-гигиенические исследования объектов окружающей среды, продуктов животного и растительного происхождения, воды, почвы для выявления возбудителей инфекционных болезней;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организовывать и проводить комплекс дезинфекционных мероприятий в очагах инфекционных болезней;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планировать и организовывать мероприятия по санитарной охране территории от завоза и распространения особо опасных и карантинных инфекционных болезней.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организовать и проводить противоэпидемические мероприятия в очагах инфекционных болезней;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планировать и организовывать мероприятия по профилактике и борьбе с инфекционными болезнями;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проводить эпидемиологический анализ;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анализировать эпидемиологическую ситуацию на территории;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провести обследование эпидемического очага;</w:t>
            </w:r>
          </w:p>
          <w:p w:rsidR="003D0FB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определить тип вспышки, организовать расследование и ликвидацию вспышки;</w:t>
            </w:r>
          </w:p>
          <w:p w:rsidR="00E6164A" w:rsidRPr="00471D4B" w:rsidRDefault="003D0FBA" w:rsidP="003D0FBA">
            <w:pPr>
              <w:pStyle w:val="a6"/>
              <w:numPr>
                <w:ilvl w:val="0"/>
                <w:numId w:val="37"/>
              </w:numPr>
              <w:suppressAutoHyphens/>
              <w:spacing w:before="60" w:after="60" w:line="240" w:lineRule="auto"/>
              <w:ind w:left="0" w:firstLine="170"/>
              <w:contextualSpacing w:val="0"/>
              <w:rPr>
                <w:rFonts w:ascii="Times New Roman" w:hAnsi="Times New Roman"/>
              </w:rPr>
            </w:pPr>
            <w:r w:rsidRPr="00471D4B">
              <w:rPr>
                <w:rFonts w:ascii="Times New Roman" w:hAnsi="Times New Roman"/>
              </w:rPr>
              <w:t>организовать ликвидацию чрезвычайных ситуаций, вызванных инфекционными болезнями.</w:t>
            </w:r>
          </w:p>
        </w:tc>
      </w:tr>
      <w:tr w:rsidR="002D5698" w:rsidRPr="00471D4B" w:rsidTr="00FA02F3">
        <w:tc>
          <w:tcPr>
            <w:tcW w:w="2660" w:type="dxa"/>
            <w:shd w:val="clear" w:color="auto" w:fill="auto"/>
          </w:tcPr>
          <w:p w:rsidR="002D5698" w:rsidRPr="00471D4B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471D4B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471D4B">
              <w:rPr>
                <w:b/>
                <w:bCs/>
                <w:sz w:val="22"/>
                <w:szCs w:val="22"/>
              </w:rPr>
              <w:t>модули</w:t>
            </w:r>
            <w:r w:rsidRPr="00471D4B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836848" w:rsidRPr="00471D4B" w:rsidRDefault="003D0FBA" w:rsidP="00460DA5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Тема 1. Организация противоэпидемических мероприятий при ЧС</w:t>
            </w:r>
            <w:r w:rsidRPr="00471D4B">
              <w:rPr>
                <w:b/>
                <w:sz w:val="22"/>
                <w:szCs w:val="22"/>
              </w:rPr>
              <w:t>.</w:t>
            </w:r>
            <w:r w:rsidR="00836848" w:rsidRPr="00471D4B">
              <w:rPr>
                <w:color w:val="000000"/>
                <w:sz w:val="22"/>
                <w:szCs w:val="22"/>
              </w:rPr>
              <w:t>Закономерности формирования эпидемического процесса. Социально-гигиенический мониторинг</w:t>
            </w:r>
            <w:r w:rsidR="007E3A55" w:rsidRPr="00471D4B">
              <w:rPr>
                <w:color w:val="000000"/>
                <w:sz w:val="22"/>
                <w:szCs w:val="22"/>
              </w:rPr>
              <w:t>.</w:t>
            </w:r>
          </w:p>
          <w:p w:rsidR="00460DA5" w:rsidRPr="00471D4B" w:rsidRDefault="003D0FBA" w:rsidP="00460DA5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Тема 2. Организация санитарно-эпидемиологического надзора, контроль за размещением, питанием, водоснабжением и банно-прачечным обслуживанием в зонах ЧС</w:t>
            </w:r>
            <w:r w:rsidR="00460DA5" w:rsidRPr="00471D4B">
              <w:rPr>
                <w:sz w:val="22"/>
                <w:szCs w:val="22"/>
              </w:rPr>
              <w:t>.</w:t>
            </w:r>
          </w:p>
          <w:p w:rsidR="0036210C" w:rsidRPr="00471D4B" w:rsidRDefault="003D0FBA" w:rsidP="00460DA5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Тема 3. Санитарная и эпидемиологическая характеристика территорий в районе ЧС</w:t>
            </w:r>
            <w:r w:rsidR="007E3A55" w:rsidRPr="00471D4B">
              <w:rPr>
                <w:sz w:val="22"/>
                <w:szCs w:val="22"/>
              </w:rPr>
              <w:t>.</w:t>
            </w:r>
          </w:p>
        </w:tc>
      </w:tr>
      <w:tr w:rsidR="005B39F1" w:rsidRPr="00471D4B" w:rsidTr="00FA02F3">
        <w:tc>
          <w:tcPr>
            <w:tcW w:w="2660" w:type="dxa"/>
            <w:shd w:val="clear" w:color="auto" w:fill="auto"/>
          </w:tcPr>
          <w:p w:rsidR="005B39F1" w:rsidRPr="00471D4B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471D4B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зач</w:t>
            </w:r>
            <w:r w:rsidR="001C1B79" w:rsidRPr="00471D4B">
              <w:rPr>
                <w:sz w:val="22"/>
                <w:szCs w:val="22"/>
              </w:rPr>
              <w:t>ё</w:t>
            </w:r>
            <w:r w:rsidRPr="00471D4B">
              <w:rPr>
                <w:sz w:val="22"/>
                <w:szCs w:val="22"/>
              </w:rPr>
              <w:t>т</w:t>
            </w:r>
          </w:p>
        </w:tc>
      </w:tr>
      <w:tr w:rsidR="00FF131A" w:rsidRPr="00471D4B" w:rsidTr="00FA02F3">
        <w:tc>
          <w:tcPr>
            <w:tcW w:w="2660" w:type="dxa"/>
            <w:shd w:val="clear" w:color="auto" w:fill="auto"/>
          </w:tcPr>
          <w:p w:rsidR="00FF131A" w:rsidRPr="00471D4B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471D4B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471D4B" w:rsidRDefault="00F44610" w:rsidP="00F44610">
            <w:pPr>
              <w:pStyle w:val="Default"/>
              <w:jc w:val="both"/>
              <w:rPr>
                <w:sz w:val="22"/>
                <w:szCs w:val="22"/>
              </w:rPr>
            </w:pPr>
            <w:r w:rsidRPr="00471D4B">
              <w:rPr>
                <w:sz w:val="22"/>
                <w:szCs w:val="22"/>
              </w:rPr>
              <w:t>2</w:t>
            </w:r>
            <w:r w:rsidR="00FF131A" w:rsidRPr="00471D4B">
              <w:rPr>
                <w:sz w:val="22"/>
                <w:szCs w:val="22"/>
              </w:rPr>
              <w:t xml:space="preserve"> з</w:t>
            </w:r>
            <w:r w:rsidR="00CC2455" w:rsidRPr="00471D4B">
              <w:rPr>
                <w:sz w:val="22"/>
                <w:szCs w:val="22"/>
              </w:rPr>
              <w:t xml:space="preserve">. </w:t>
            </w:r>
            <w:r w:rsidR="00FF131A" w:rsidRPr="00471D4B">
              <w:rPr>
                <w:sz w:val="22"/>
                <w:szCs w:val="22"/>
              </w:rPr>
              <w:t>е</w:t>
            </w:r>
            <w:r w:rsidR="00CC2455" w:rsidRPr="00471D4B">
              <w:rPr>
                <w:sz w:val="22"/>
                <w:szCs w:val="22"/>
              </w:rPr>
              <w:t>. (</w:t>
            </w:r>
            <w:r w:rsidRPr="00471D4B">
              <w:rPr>
                <w:sz w:val="22"/>
                <w:szCs w:val="22"/>
              </w:rPr>
              <w:t>72</w:t>
            </w:r>
            <w:r w:rsidR="00FF131A" w:rsidRPr="00471D4B">
              <w:rPr>
                <w:sz w:val="22"/>
                <w:szCs w:val="22"/>
              </w:rPr>
              <w:t>час</w:t>
            </w:r>
            <w:r w:rsidRPr="00471D4B">
              <w:rPr>
                <w:sz w:val="22"/>
                <w:szCs w:val="22"/>
              </w:rPr>
              <w:t>а</w:t>
            </w:r>
            <w:r w:rsidR="00CC2455" w:rsidRPr="00471D4B">
              <w:rPr>
                <w:sz w:val="22"/>
                <w:szCs w:val="22"/>
              </w:rPr>
              <w:t>)</w:t>
            </w:r>
          </w:p>
        </w:tc>
      </w:tr>
    </w:tbl>
    <w:p w:rsidR="002D5698" w:rsidRDefault="002D5698" w:rsidP="00E71B67">
      <w:pPr>
        <w:shd w:val="clear" w:color="auto" w:fill="FFFFFF"/>
        <w:jc w:val="center"/>
        <w:rPr>
          <w:b/>
          <w:bCs/>
          <w:sz w:val="28"/>
          <w:szCs w:val="28"/>
        </w:rPr>
      </w:pPr>
    </w:p>
    <w:sectPr w:rsidR="002D5698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D2626"/>
    <w:multiLevelType w:val="hybridMultilevel"/>
    <w:tmpl w:val="8A58C672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9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2D3446"/>
    <w:multiLevelType w:val="hybridMultilevel"/>
    <w:tmpl w:val="33BC2180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2">
    <w:nsid w:val="6F205CE5"/>
    <w:multiLevelType w:val="hybridMultilevel"/>
    <w:tmpl w:val="2E049614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6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27"/>
  </w:num>
  <w:num w:numId="4">
    <w:abstractNumId w:val="7"/>
  </w:num>
  <w:num w:numId="5">
    <w:abstractNumId w:val="34"/>
  </w:num>
  <w:num w:numId="6">
    <w:abstractNumId w:val="9"/>
  </w:num>
  <w:num w:numId="7">
    <w:abstractNumId w:val="22"/>
  </w:num>
  <w:num w:numId="8">
    <w:abstractNumId w:val="26"/>
  </w:num>
  <w:num w:numId="9">
    <w:abstractNumId w:val="29"/>
  </w:num>
  <w:num w:numId="1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2"/>
  </w:num>
  <w:num w:numId="14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5"/>
  </w:num>
  <w:num w:numId="21">
    <w:abstractNumId w:val="15"/>
  </w:num>
  <w:num w:numId="22">
    <w:abstractNumId w:val="0"/>
  </w:num>
  <w:num w:numId="23">
    <w:abstractNumId w:val="16"/>
  </w:num>
  <w:num w:numId="24">
    <w:abstractNumId w:val="5"/>
  </w:num>
  <w:num w:numId="25">
    <w:abstractNumId w:val="13"/>
  </w:num>
  <w:num w:numId="26">
    <w:abstractNumId w:val="18"/>
  </w:num>
  <w:num w:numId="27">
    <w:abstractNumId w:val="31"/>
  </w:num>
  <w:num w:numId="28">
    <w:abstractNumId w:val="3"/>
  </w:num>
  <w:num w:numId="29">
    <w:abstractNumId w:val="6"/>
  </w:num>
  <w:num w:numId="30">
    <w:abstractNumId w:val="20"/>
  </w:num>
  <w:num w:numId="31">
    <w:abstractNumId w:val="0"/>
  </w:num>
  <w:num w:numId="32">
    <w:abstractNumId w:val="4"/>
  </w:num>
  <w:num w:numId="33">
    <w:abstractNumId w:val="36"/>
  </w:num>
  <w:num w:numId="34">
    <w:abstractNumId w:val="28"/>
  </w:num>
  <w:num w:numId="35">
    <w:abstractNumId w:val="23"/>
  </w:num>
  <w:num w:numId="36">
    <w:abstractNumId w:val="32"/>
  </w:num>
  <w:num w:numId="37">
    <w:abstractNumId w:val="30"/>
  </w:num>
  <w:num w:numId="38">
    <w:abstractNumId w:val="35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D5660E"/>
    <w:rsid w:val="00004724"/>
    <w:rsid w:val="00033382"/>
    <w:rsid w:val="00053024"/>
    <w:rsid w:val="00083842"/>
    <w:rsid w:val="000B619F"/>
    <w:rsid w:val="000C084E"/>
    <w:rsid w:val="000D6734"/>
    <w:rsid w:val="00133263"/>
    <w:rsid w:val="0013792D"/>
    <w:rsid w:val="00167C13"/>
    <w:rsid w:val="00172B85"/>
    <w:rsid w:val="001A5874"/>
    <w:rsid w:val="001B5B6A"/>
    <w:rsid w:val="001B678D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105FF"/>
    <w:rsid w:val="0036210C"/>
    <w:rsid w:val="003664BE"/>
    <w:rsid w:val="003B7ECD"/>
    <w:rsid w:val="003D0FBA"/>
    <w:rsid w:val="003E6A4A"/>
    <w:rsid w:val="003E7B1F"/>
    <w:rsid w:val="00417D81"/>
    <w:rsid w:val="00460DA5"/>
    <w:rsid w:val="00461182"/>
    <w:rsid w:val="00462FCC"/>
    <w:rsid w:val="00467A28"/>
    <w:rsid w:val="00471D4B"/>
    <w:rsid w:val="00487678"/>
    <w:rsid w:val="004A5731"/>
    <w:rsid w:val="004A761F"/>
    <w:rsid w:val="004B0D94"/>
    <w:rsid w:val="004C15EE"/>
    <w:rsid w:val="004C55FB"/>
    <w:rsid w:val="004C5E03"/>
    <w:rsid w:val="00500F6E"/>
    <w:rsid w:val="005059F2"/>
    <w:rsid w:val="00514339"/>
    <w:rsid w:val="005426AF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D1F9C"/>
    <w:rsid w:val="006D7D76"/>
    <w:rsid w:val="006E7944"/>
    <w:rsid w:val="00734626"/>
    <w:rsid w:val="00735225"/>
    <w:rsid w:val="007409F1"/>
    <w:rsid w:val="00743862"/>
    <w:rsid w:val="00764D52"/>
    <w:rsid w:val="0078473C"/>
    <w:rsid w:val="007A77D4"/>
    <w:rsid w:val="007C265C"/>
    <w:rsid w:val="007E3A55"/>
    <w:rsid w:val="007E6685"/>
    <w:rsid w:val="00836848"/>
    <w:rsid w:val="00837958"/>
    <w:rsid w:val="00845661"/>
    <w:rsid w:val="0085462F"/>
    <w:rsid w:val="00860764"/>
    <w:rsid w:val="008720E2"/>
    <w:rsid w:val="0088559F"/>
    <w:rsid w:val="008A386F"/>
    <w:rsid w:val="008B3215"/>
    <w:rsid w:val="008B3778"/>
    <w:rsid w:val="008C3268"/>
    <w:rsid w:val="008C7BB7"/>
    <w:rsid w:val="009074AC"/>
    <w:rsid w:val="00912776"/>
    <w:rsid w:val="00917C6B"/>
    <w:rsid w:val="0092087B"/>
    <w:rsid w:val="009222F3"/>
    <w:rsid w:val="009A57ED"/>
    <w:rsid w:val="009F1D92"/>
    <w:rsid w:val="00A05BAB"/>
    <w:rsid w:val="00A20B8F"/>
    <w:rsid w:val="00A25227"/>
    <w:rsid w:val="00A31094"/>
    <w:rsid w:val="00A874BD"/>
    <w:rsid w:val="00A9533D"/>
    <w:rsid w:val="00AA7BF3"/>
    <w:rsid w:val="00AC4354"/>
    <w:rsid w:val="00AE196C"/>
    <w:rsid w:val="00B10CD2"/>
    <w:rsid w:val="00B46BFA"/>
    <w:rsid w:val="00B54372"/>
    <w:rsid w:val="00B5570F"/>
    <w:rsid w:val="00B55DB3"/>
    <w:rsid w:val="00B72E51"/>
    <w:rsid w:val="00BB0B16"/>
    <w:rsid w:val="00BC7141"/>
    <w:rsid w:val="00C17936"/>
    <w:rsid w:val="00C621BA"/>
    <w:rsid w:val="00C7413D"/>
    <w:rsid w:val="00C750E3"/>
    <w:rsid w:val="00C76379"/>
    <w:rsid w:val="00CB5054"/>
    <w:rsid w:val="00CC2455"/>
    <w:rsid w:val="00D2771C"/>
    <w:rsid w:val="00D27B90"/>
    <w:rsid w:val="00D37E60"/>
    <w:rsid w:val="00D43E1B"/>
    <w:rsid w:val="00D50A02"/>
    <w:rsid w:val="00D51EBB"/>
    <w:rsid w:val="00D5660E"/>
    <w:rsid w:val="00D906B1"/>
    <w:rsid w:val="00DA020A"/>
    <w:rsid w:val="00DA7ABA"/>
    <w:rsid w:val="00DB1F81"/>
    <w:rsid w:val="00DF11E6"/>
    <w:rsid w:val="00E12AF1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D1F76"/>
    <w:rsid w:val="00EE5615"/>
    <w:rsid w:val="00F16442"/>
    <w:rsid w:val="00F41919"/>
    <w:rsid w:val="00F44610"/>
    <w:rsid w:val="00F46426"/>
    <w:rsid w:val="00F54937"/>
    <w:rsid w:val="00F81800"/>
    <w:rsid w:val="00FA02F3"/>
    <w:rsid w:val="00FA0780"/>
    <w:rsid w:val="00FA1D39"/>
    <w:rsid w:val="00FC434D"/>
    <w:rsid w:val="00FD47EA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C2AF57E-34E5-42A0-8721-E724D996D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uiPriority w:val="34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C76379"/>
    <w:pPr>
      <w:numPr>
        <w:numId w:val="38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basedOn w:val="a2"/>
    <w:link w:val="a0"/>
    <w:uiPriority w:val="99"/>
    <w:locked/>
    <w:rsid w:val="00C76379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85352-C01E-4310-BAE8-79117C287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4739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4</cp:revision>
  <cp:lastPrinted>2015-12-21T09:55:00Z</cp:lastPrinted>
  <dcterms:created xsi:type="dcterms:W3CDTF">2017-06-08T09:39:00Z</dcterms:created>
  <dcterms:modified xsi:type="dcterms:W3CDTF">2017-06-10T15:58:00Z</dcterms:modified>
</cp:coreProperties>
</file>